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31" w:rsidRDefault="00BB6C31" w:rsidP="009D4BF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B66A6" w:rsidRDefault="00B47460" w:rsidP="00BB6C31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</w:p>
    <w:p w:rsidR="00B47460" w:rsidRDefault="00B47460" w:rsidP="00BB6C31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9D4BFA" w:rsidRDefault="00AB66A6" w:rsidP="00BB6C31">
      <w:pPr>
        <w:jc w:val="center"/>
        <w:rPr>
          <w:sz w:val="28"/>
        </w:rPr>
      </w:pPr>
      <w:r>
        <w:rPr>
          <w:sz w:val="28"/>
        </w:rPr>
        <w:t>КАЛИНОВСКОЕ СЕЛЬСКОЕ</w:t>
      </w:r>
      <w:r w:rsidR="00B47460">
        <w:rPr>
          <w:sz w:val="28"/>
        </w:rPr>
        <w:t xml:space="preserve"> ПОСЕЛЕНИЕ</w:t>
      </w:r>
    </w:p>
    <w:p w:rsidR="00AB66A6" w:rsidRPr="00B47460" w:rsidRDefault="00AB66A6" w:rsidP="00BB6C31">
      <w:pPr>
        <w:jc w:val="center"/>
        <w:rPr>
          <w:sz w:val="28"/>
        </w:rPr>
      </w:pPr>
      <w:r>
        <w:rPr>
          <w:sz w:val="28"/>
        </w:rPr>
        <w:t>РАДИЩЕВСКОГО РАЙОНА УЛЬЯНОВСКОЙ ОБЛАСТИ</w:t>
      </w:r>
    </w:p>
    <w:p w:rsidR="00BB6C31" w:rsidRPr="00B47460" w:rsidRDefault="00BB6C31" w:rsidP="00B47460">
      <w:pPr>
        <w:pStyle w:val="4"/>
        <w:jc w:val="center"/>
        <w:rPr>
          <w:sz w:val="32"/>
        </w:rPr>
      </w:pPr>
      <w:r>
        <w:t>РЕШЕНИЕ</w:t>
      </w:r>
    </w:p>
    <w:p w:rsidR="00BB6C31" w:rsidRDefault="00C654F6" w:rsidP="00BB6C31">
      <w:pPr>
        <w:rPr>
          <w:sz w:val="28"/>
        </w:rPr>
      </w:pPr>
      <w:r>
        <w:rPr>
          <w:sz w:val="28"/>
        </w:rPr>
        <w:t xml:space="preserve">       28.11.2024г.</w:t>
      </w:r>
      <w:r w:rsidR="00BB6C31">
        <w:rPr>
          <w:sz w:val="28"/>
        </w:rPr>
        <w:t xml:space="preserve">                                                              </w:t>
      </w:r>
      <w:r w:rsidR="00B11E1E">
        <w:rPr>
          <w:sz w:val="28"/>
        </w:rPr>
        <w:t xml:space="preserve">             </w:t>
      </w:r>
      <w:r>
        <w:rPr>
          <w:sz w:val="28"/>
        </w:rPr>
        <w:t xml:space="preserve"> № 14/62</w:t>
      </w:r>
    </w:p>
    <w:p w:rsidR="00BB6C31" w:rsidRDefault="00AB66A6" w:rsidP="00B47460">
      <w:pPr>
        <w:jc w:val="center"/>
      </w:pPr>
      <w:r>
        <w:t>с</w:t>
      </w:r>
      <w:proofErr w:type="gramStart"/>
      <w:r>
        <w:t>.К</w:t>
      </w:r>
      <w:proofErr w:type="gramEnd"/>
      <w:r>
        <w:t>алиновка</w:t>
      </w:r>
    </w:p>
    <w:p w:rsidR="00AB66A6" w:rsidRDefault="00AB66A6" w:rsidP="00B47460">
      <w:pPr>
        <w:jc w:val="center"/>
      </w:pPr>
    </w:p>
    <w:p w:rsidR="00551195" w:rsidRPr="00E21FF7" w:rsidRDefault="00D41944" w:rsidP="00E21FF7">
      <w:pPr>
        <w:jc w:val="center"/>
        <w:rPr>
          <w:rFonts w:ascii="PT Astra Serif" w:hAnsi="PT Astra Serif"/>
          <w:b/>
          <w:sz w:val="28"/>
          <w:szCs w:val="28"/>
        </w:rPr>
      </w:pPr>
      <w:r w:rsidRPr="00E21FF7">
        <w:rPr>
          <w:rFonts w:ascii="PT Astra Serif" w:hAnsi="PT Astra Serif"/>
          <w:b/>
          <w:sz w:val="28"/>
          <w:szCs w:val="28"/>
        </w:rPr>
        <w:t>Об установлении налога на</w:t>
      </w:r>
      <w:r w:rsidR="00551195" w:rsidRPr="00E21FF7">
        <w:rPr>
          <w:rFonts w:ascii="PT Astra Serif" w:hAnsi="PT Astra Serif"/>
          <w:b/>
          <w:sz w:val="28"/>
          <w:szCs w:val="28"/>
        </w:rPr>
        <w:t xml:space="preserve"> имущество физических лиц</w:t>
      </w:r>
    </w:p>
    <w:p w:rsidR="00E21FF7" w:rsidRPr="00E21FF7" w:rsidRDefault="00E21FF7" w:rsidP="00E21FF7">
      <w:pPr>
        <w:jc w:val="center"/>
        <w:rPr>
          <w:rFonts w:ascii="PT Astra Serif" w:hAnsi="PT Astra Serif"/>
          <w:b/>
          <w:sz w:val="28"/>
          <w:szCs w:val="28"/>
        </w:rPr>
      </w:pPr>
      <w:r w:rsidRPr="00E21FF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="00AB66A6">
        <w:rPr>
          <w:rFonts w:ascii="PT Astra Serif" w:hAnsi="PT Astra Serif"/>
          <w:b/>
          <w:sz w:val="28"/>
          <w:szCs w:val="28"/>
        </w:rPr>
        <w:t>Калиновское</w:t>
      </w:r>
      <w:proofErr w:type="spellEnd"/>
      <w:r w:rsidR="00AB66A6">
        <w:rPr>
          <w:rFonts w:ascii="PT Astra Serif" w:hAnsi="PT Astra Serif"/>
          <w:b/>
          <w:sz w:val="28"/>
          <w:szCs w:val="28"/>
        </w:rPr>
        <w:t xml:space="preserve"> сельское</w:t>
      </w:r>
      <w:r w:rsidRPr="00E21FF7">
        <w:rPr>
          <w:rFonts w:ascii="PT Astra Serif" w:hAnsi="PT Astra Serif"/>
          <w:b/>
          <w:sz w:val="28"/>
          <w:szCs w:val="28"/>
        </w:rPr>
        <w:t xml:space="preserve"> поселение</w:t>
      </w:r>
    </w:p>
    <w:p w:rsidR="00BB6C31" w:rsidRPr="00E21FF7" w:rsidRDefault="00E21FF7" w:rsidP="00E21FF7">
      <w:pPr>
        <w:jc w:val="center"/>
        <w:rPr>
          <w:rFonts w:ascii="PT Astra Serif" w:hAnsi="PT Astra Serif"/>
          <w:b/>
          <w:sz w:val="28"/>
          <w:szCs w:val="28"/>
        </w:rPr>
      </w:pPr>
      <w:r w:rsidRPr="00E21FF7">
        <w:rPr>
          <w:rFonts w:ascii="PT Astra Serif" w:hAnsi="PT Astra Serif"/>
          <w:b/>
          <w:sz w:val="28"/>
          <w:szCs w:val="28"/>
        </w:rPr>
        <w:t>Радищевского ра</w:t>
      </w:r>
      <w:r w:rsidR="00A42734">
        <w:rPr>
          <w:rFonts w:ascii="PT Astra Serif" w:hAnsi="PT Astra Serif"/>
          <w:b/>
          <w:sz w:val="28"/>
          <w:szCs w:val="28"/>
        </w:rPr>
        <w:t xml:space="preserve">йона Ульяновской области </w:t>
      </w:r>
    </w:p>
    <w:p w:rsidR="00BB6C31" w:rsidRDefault="00BB6C31" w:rsidP="00BB6C31">
      <w:pPr>
        <w:jc w:val="both"/>
        <w:rPr>
          <w:sz w:val="28"/>
        </w:rPr>
      </w:pPr>
    </w:p>
    <w:p w:rsidR="005769A0" w:rsidRDefault="0087178D" w:rsidP="005769A0">
      <w:pPr>
        <w:suppressAutoHyphens/>
        <w:jc w:val="both"/>
        <w:rPr>
          <w:sz w:val="28"/>
        </w:rPr>
      </w:pPr>
      <w:r>
        <w:rPr>
          <w:sz w:val="28"/>
        </w:rPr>
        <w:t xml:space="preserve">          </w:t>
      </w:r>
      <w:r w:rsidR="005769A0">
        <w:rPr>
          <w:sz w:val="28"/>
        </w:rPr>
        <w:t xml:space="preserve">В соответствии с главой 32 Налогового кодекса Российской Федерации, Федеральным  законом от 06.10.2003 № 131-ФЗ «Об общих   принципах   организации местного самоуправления в Российской Федерации»,  </w:t>
      </w:r>
      <w:r w:rsidR="005769A0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769A0">
        <w:rPr>
          <w:sz w:val="28"/>
          <w:szCs w:val="28"/>
        </w:rPr>
        <w:t>Калиновское</w:t>
      </w:r>
      <w:proofErr w:type="spellEnd"/>
      <w:r w:rsidR="005769A0">
        <w:rPr>
          <w:sz w:val="28"/>
          <w:szCs w:val="28"/>
        </w:rPr>
        <w:t xml:space="preserve"> сельское</w:t>
      </w:r>
      <w:bookmarkStart w:id="0" w:name="_GoBack"/>
      <w:bookmarkEnd w:id="0"/>
      <w:r w:rsidR="005769A0">
        <w:rPr>
          <w:sz w:val="28"/>
          <w:szCs w:val="28"/>
        </w:rPr>
        <w:t xml:space="preserve"> поселение Радищевского  района Ульяновской области, </w:t>
      </w:r>
      <w:r w:rsidR="005769A0">
        <w:rPr>
          <w:sz w:val="28"/>
        </w:rPr>
        <w:t xml:space="preserve">Совет </w:t>
      </w:r>
      <w:r w:rsidR="005769A0">
        <w:rPr>
          <w:sz w:val="28"/>
          <w:szCs w:val="28"/>
        </w:rPr>
        <w:t xml:space="preserve"> </w:t>
      </w:r>
      <w:r w:rsidR="005769A0">
        <w:rPr>
          <w:sz w:val="28"/>
        </w:rPr>
        <w:t>депутатов  муниципального образования</w:t>
      </w:r>
      <w:r w:rsidR="005769A0" w:rsidRPr="00E3165C">
        <w:rPr>
          <w:sz w:val="28"/>
          <w:szCs w:val="28"/>
        </w:rPr>
        <w:t xml:space="preserve"> </w:t>
      </w:r>
      <w:r w:rsidR="005769A0">
        <w:rPr>
          <w:sz w:val="28"/>
          <w:szCs w:val="28"/>
        </w:rPr>
        <w:t xml:space="preserve"> </w:t>
      </w:r>
      <w:proofErr w:type="spellStart"/>
      <w:r w:rsidR="005769A0">
        <w:rPr>
          <w:sz w:val="28"/>
          <w:szCs w:val="28"/>
        </w:rPr>
        <w:t>Калиновское</w:t>
      </w:r>
      <w:proofErr w:type="spellEnd"/>
      <w:r w:rsidR="005769A0">
        <w:rPr>
          <w:sz w:val="28"/>
          <w:szCs w:val="28"/>
        </w:rPr>
        <w:t xml:space="preserve"> сельское поселение Радищевского района Ульяновской области</w:t>
      </w:r>
      <w:r w:rsidR="005769A0">
        <w:rPr>
          <w:sz w:val="28"/>
        </w:rPr>
        <w:t xml:space="preserve">  решил: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1. Установить и ввести в действие с 1 января 2025 года  на территории муниципального образования </w:t>
      </w:r>
      <w:proofErr w:type="spellStart"/>
      <w:r>
        <w:rPr>
          <w:sz w:val="28"/>
        </w:rPr>
        <w:t>Калиновское</w:t>
      </w:r>
      <w:proofErr w:type="spellEnd"/>
      <w:r>
        <w:rPr>
          <w:sz w:val="28"/>
        </w:rPr>
        <w:t xml:space="preserve"> сельское поселение Радищевского района Ульяновской области налог на имущество физических лиц.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2. Установить  налоговые ставки в следующих размерах от кадастровой стоимости: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1)  0,3 процента в отношении: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-жилых домов, частей жилых домов, квартир, частей квартир, комнат;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-единых недвижимых комплексов, в состав которых входит хотя бы один жилой дом;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-гаражей и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2) 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 абзацем вторым пункта 10 статьи 378.2 Налогового кодекса Российской Федерации;</w:t>
      </w:r>
    </w:p>
    <w:p w:rsidR="005769A0" w:rsidRPr="00F51DF4" w:rsidRDefault="005769A0" w:rsidP="005769A0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</w:rPr>
        <w:t>3) 2,5  процента</w:t>
      </w:r>
      <w:r w:rsidRPr="00F51DF4">
        <w:rPr>
          <w:color w:val="000000"/>
          <w:sz w:val="28"/>
          <w:szCs w:val="28"/>
          <w:shd w:val="clear" w:color="auto" w:fill="FFFFFF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r w:rsidRPr="00F51DF4">
        <w:rPr>
          <w:sz w:val="28"/>
          <w:szCs w:val="28"/>
        </w:rPr>
        <w:t>;</w:t>
      </w:r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4) 0,5 процента в отношении прочих объектов налогообложения.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lastRenderedPageBreak/>
        <w:t>3.</w:t>
      </w:r>
      <w:r w:rsidRPr="00F74A16">
        <w:t xml:space="preserve"> </w:t>
      </w:r>
      <w:proofErr w:type="gramStart"/>
      <w:r w:rsidRPr="00AA7D73">
        <w:rPr>
          <w:sz w:val="28"/>
        </w:rPr>
        <w:t>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>
        <w:rPr>
          <w:sz w:val="28"/>
        </w:rPr>
        <w:t>.</w:t>
      </w:r>
      <w:r w:rsidRPr="00AA7D73">
        <w:rPr>
          <w:sz w:val="28"/>
        </w:rPr>
        <w:t xml:space="preserve">2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</w:t>
      </w:r>
      <w:proofErr w:type="spellStart"/>
      <w:r>
        <w:rPr>
          <w:sz w:val="28"/>
        </w:rPr>
        <w:t>Калиновское</w:t>
      </w:r>
      <w:proofErr w:type="spellEnd"/>
      <w:r>
        <w:rPr>
          <w:sz w:val="28"/>
        </w:rPr>
        <w:t xml:space="preserve"> сельское</w:t>
      </w:r>
      <w:r w:rsidRPr="00AA7D73">
        <w:rPr>
          <w:sz w:val="28"/>
        </w:rPr>
        <w:t xml:space="preserve"> поселение Радищевского района Ульяновской области</w:t>
      </w:r>
      <w:r>
        <w:rPr>
          <w:sz w:val="28"/>
        </w:rPr>
        <w:t xml:space="preserve"> (далее – муниципальное образование)</w:t>
      </w:r>
      <w:r w:rsidRPr="00AA7D73">
        <w:rPr>
          <w:sz w:val="28"/>
        </w:rPr>
        <w:t>, и входящих в его состав</w:t>
      </w:r>
      <w:proofErr w:type="gramEnd"/>
      <w:r w:rsidRPr="00AA7D73">
        <w:rPr>
          <w:sz w:val="28"/>
        </w:rPr>
        <w:t xml:space="preserve"> </w:t>
      </w:r>
      <w:proofErr w:type="gramStart"/>
      <w:r w:rsidRPr="00AA7D73">
        <w:rPr>
          <w:sz w:val="28"/>
        </w:rPr>
        <w:t>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</w:t>
      </w:r>
      <w:r>
        <w:rPr>
          <w:sz w:val="28"/>
        </w:rPr>
        <w:t xml:space="preserve">у уплате в местный бюджет </w:t>
      </w:r>
      <w:r w:rsidRPr="00AA7D73">
        <w:rPr>
          <w:sz w:val="28"/>
        </w:rPr>
        <w:t xml:space="preserve"> муниципального образования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</w:t>
      </w:r>
      <w:proofErr w:type="gramEnd"/>
      <w:r w:rsidRPr="00AA7D73">
        <w:rPr>
          <w:sz w:val="28"/>
        </w:rPr>
        <w:t xml:space="preserve">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</w:t>
      </w:r>
      <w:r>
        <w:rPr>
          <w:sz w:val="28"/>
        </w:rPr>
        <w:t>пункт</w:t>
      </w:r>
      <w:r w:rsidRPr="00F74A16">
        <w:rPr>
          <w:sz w:val="28"/>
        </w:rPr>
        <w:t xml:space="preserve">ами </w:t>
      </w:r>
      <w:r>
        <w:rPr>
          <w:sz w:val="28"/>
        </w:rPr>
        <w:t>4- 6</w:t>
      </w:r>
      <w:r w:rsidRPr="00B77734">
        <w:rPr>
          <w:sz w:val="28"/>
        </w:rPr>
        <w:t xml:space="preserve"> </w:t>
      </w:r>
      <w:r w:rsidRPr="00F74A16">
        <w:rPr>
          <w:sz w:val="28"/>
        </w:rPr>
        <w:t>настоящего решения.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4</w:t>
      </w:r>
      <w:r w:rsidRPr="00F74A16">
        <w:rPr>
          <w:sz w:val="28"/>
        </w:rPr>
        <w:t xml:space="preserve">. Размер </w:t>
      </w:r>
      <w:proofErr w:type="gramStart"/>
      <w:r w:rsidRPr="00F74A16">
        <w:rPr>
          <w:sz w:val="28"/>
        </w:rPr>
        <w:t>налоговой</w:t>
      </w:r>
      <w:r>
        <w:rPr>
          <w:sz w:val="28"/>
        </w:rPr>
        <w:t xml:space="preserve"> льготы, установленной пунктом 3</w:t>
      </w:r>
      <w:r w:rsidRPr="00F74A16">
        <w:rPr>
          <w:sz w:val="28"/>
        </w:rPr>
        <w:t xml:space="preserve"> настоящего решения рассчитывается</w:t>
      </w:r>
      <w:proofErr w:type="gramEnd"/>
      <w:r w:rsidRPr="00F74A16">
        <w:rPr>
          <w:sz w:val="28"/>
        </w:rPr>
        <w:t xml:space="preserve"> по следующим формулам: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1) за налоговый период 2025 года: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НЛ25=Н2025-Н2024× 1,15</w:t>
      </w:r>
      <w:r w:rsidRPr="00F74A16">
        <w:rPr>
          <w:sz w:val="28"/>
        </w:rPr>
        <w:t>, где: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 xml:space="preserve">НЛ25 –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2025 года; 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Н2024 –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Н2025 –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  <w:proofErr w:type="gramEnd"/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2) за налоговый период 2026 года: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НЛ26=Н2026-ННЛ2025×  1,15</w:t>
      </w:r>
      <w:r w:rsidRPr="00F74A16">
        <w:rPr>
          <w:sz w:val="28"/>
        </w:rPr>
        <w:t>, где: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НЛ26 –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2026 года;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lastRenderedPageBreak/>
        <w:t>Н2026 –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ННЛ2025 -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</w:t>
      </w:r>
      <w:proofErr w:type="gramEnd"/>
      <w:r w:rsidRPr="00F74A16">
        <w:rPr>
          <w:sz w:val="28"/>
        </w:rPr>
        <w:t xml:space="preserve"> учётом налоговой льготы по налогу, размер которой рассчитан за 2025 год;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3) за налоговый период 2027 года: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НЛ27=Н2027-ННЛ2026×1,15</w:t>
      </w:r>
      <w:r w:rsidRPr="00F74A16">
        <w:rPr>
          <w:sz w:val="28"/>
        </w:rPr>
        <w:t xml:space="preserve">; </w:t>
      </w:r>
      <w:r>
        <w:rPr>
          <w:sz w:val="28"/>
        </w:rPr>
        <w:t xml:space="preserve"> </w:t>
      </w:r>
      <w:r w:rsidRPr="00F74A16">
        <w:rPr>
          <w:sz w:val="28"/>
        </w:rPr>
        <w:t>где: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НЛ27 –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2027 года;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Н2027 –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ННЛ2026 -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</w:t>
      </w:r>
      <w:proofErr w:type="gramEnd"/>
      <w:r w:rsidRPr="00F74A16">
        <w:rPr>
          <w:sz w:val="28"/>
        </w:rPr>
        <w:t xml:space="preserve"> учётом налоговой льготы по налогу, размер которой рассчитан за 2026 год.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F74A16">
        <w:rPr>
          <w:sz w:val="28"/>
        </w:rPr>
        <w:t>применение</w:t>
      </w:r>
      <w:proofErr w:type="gramEnd"/>
      <w:r w:rsidRPr="00F74A16">
        <w:rPr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5769A0" w:rsidRPr="009B78E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5</w:t>
      </w:r>
      <w:r w:rsidRPr="009B78E0">
        <w:rPr>
          <w:sz w:val="28"/>
        </w:rPr>
        <w:t xml:space="preserve">. </w:t>
      </w:r>
      <w:proofErr w:type="gramStart"/>
      <w:r w:rsidRPr="009B78E0">
        <w:rPr>
          <w:sz w:val="28"/>
        </w:rPr>
        <w:t xml:space="preserve">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 15 процентов и более. </w:t>
      </w:r>
      <w:proofErr w:type="gramEnd"/>
    </w:p>
    <w:p w:rsidR="005769A0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lastRenderedPageBreak/>
        <w:t>6</w:t>
      </w:r>
      <w:r w:rsidRPr="00F74A16">
        <w:rPr>
          <w:sz w:val="28"/>
        </w:rPr>
        <w:t xml:space="preserve">. </w:t>
      </w:r>
      <w:proofErr w:type="gramStart"/>
      <w:r w:rsidRPr="00F74A16">
        <w:rPr>
          <w:sz w:val="28"/>
        </w:rPr>
        <w:t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в котором объект недвижимого имущества, указанный в пункт</w:t>
      </w:r>
      <w:r>
        <w:rPr>
          <w:sz w:val="28"/>
        </w:rPr>
        <w:t>е 2</w:t>
      </w:r>
      <w:r w:rsidRPr="00F74A16">
        <w:rPr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>
        <w:rPr>
          <w:sz w:val="28"/>
        </w:rPr>
        <w:t>.</w:t>
      </w:r>
      <w:r w:rsidRPr="00F74A16">
        <w:rPr>
          <w:sz w:val="28"/>
        </w:rPr>
        <w:t>2 Налогового кодекса Российской Федерации, в отношении которых налоговая база определяется как</w:t>
      </w:r>
      <w:proofErr w:type="gramEnd"/>
      <w:r w:rsidRPr="00F74A16">
        <w:rPr>
          <w:sz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>
        <w:rPr>
          <w:sz w:val="28"/>
        </w:rPr>
        <w:t>.</w:t>
      </w:r>
      <w:r w:rsidRPr="00F74A16">
        <w:rPr>
          <w:sz w:val="28"/>
        </w:rPr>
        <w:t>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 w:rsidRPr="003533B9">
        <w:rPr>
          <w:sz w:val="28"/>
        </w:rPr>
        <w:t>Установить, что – физические лица</w:t>
      </w:r>
      <w:r>
        <w:rPr>
          <w:sz w:val="28"/>
        </w:rPr>
        <w:t>,</w:t>
      </w:r>
      <w:r w:rsidRPr="003533B9">
        <w:rPr>
          <w:sz w:val="28"/>
        </w:rPr>
        <w:t xml:space="preserve"> </w:t>
      </w:r>
      <w:r w:rsidRPr="009D7228">
        <w:rPr>
          <w:sz w:val="28"/>
        </w:rPr>
        <w:t xml:space="preserve">являющиеся собственниками объектов недвижимого имущества, налоговая база по которым определяется с учетом особенностей статьи 378.2 Налогового кодекса Российской Федерации, признаваемых объектами налогообложения по налогу на имущество физических лиц </w:t>
      </w:r>
      <w:r w:rsidRPr="003533B9">
        <w:rPr>
          <w:sz w:val="28"/>
        </w:rPr>
        <w:t xml:space="preserve">расположенных на территории муниципального </w:t>
      </w:r>
      <w:r>
        <w:rPr>
          <w:sz w:val="28"/>
        </w:rPr>
        <w:t>образования</w:t>
      </w:r>
      <w:r w:rsidRPr="003533B9">
        <w:rPr>
          <w:sz w:val="28"/>
        </w:rPr>
        <w:t>, и входящих в его состав населенных пунктов, численность населения которых не превышает 500 человек (далее – малочисленный населённый пункт), имеют право на применение налоговой</w:t>
      </w:r>
      <w:proofErr w:type="gramEnd"/>
      <w:r w:rsidRPr="003533B9">
        <w:rPr>
          <w:sz w:val="28"/>
        </w:rPr>
        <w:t xml:space="preserve"> </w:t>
      </w:r>
      <w:proofErr w:type="gramStart"/>
      <w:r w:rsidRPr="003533B9">
        <w:rPr>
          <w:sz w:val="28"/>
        </w:rPr>
        <w:t>льготы по налогу, подлежащему уплате в местный бюд</w:t>
      </w:r>
      <w:r>
        <w:rPr>
          <w:sz w:val="28"/>
        </w:rPr>
        <w:t xml:space="preserve">жет </w:t>
      </w:r>
      <w:r w:rsidRPr="003533B9">
        <w:rPr>
          <w:sz w:val="28"/>
        </w:rPr>
        <w:t>муниципального образования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</w:t>
      </w:r>
      <w:proofErr w:type="gramEnd"/>
      <w:r w:rsidRPr="003533B9">
        <w:rPr>
          <w:sz w:val="28"/>
        </w:rPr>
        <w:t xml:space="preserve"> применению до 1 января 2025 года на 15 и более процентов, в размере, по основаниям и в порядке, установленными пунктами </w:t>
      </w:r>
      <w:r>
        <w:rPr>
          <w:sz w:val="28"/>
        </w:rPr>
        <w:t>8-10</w:t>
      </w:r>
      <w:r w:rsidRPr="003533B9">
        <w:rPr>
          <w:sz w:val="28"/>
        </w:rPr>
        <w:t xml:space="preserve"> настоящего решения. 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Перечень малочисленных населенных пунктов устанавливается в соответствии со статьёй 9</w:t>
      </w:r>
      <w:r>
        <w:rPr>
          <w:sz w:val="28"/>
        </w:rPr>
        <w:t>(</w:t>
      </w:r>
      <w:r w:rsidRPr="003533B9">
        <w:rPr>
          <w:sz w:val="28"/>
        </w:rPr>
        <w:t>13</w:t>
      </w:r>
      <w:r>
        <w:rPr>
          <w:sz w:val="28"/>
        </w:rPr>
        <w:t>)</w:t>
      </w:r>
      <w:r w:rsidRPr="003533B9">
        <w:rPr>
          <w:sz w:val="28"/>
        </w:rPr>
        <w:t xml:space="preserve"> Закона Ульяновской области от 02.09.2015 № 99-ЗО «О налоге на имущество организаций на территории Ульяновской области».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8.</w:t>
      </w:r>
      <w:r w:rsidRPr="003533B9">
        <w:rPr>
          <w:sz w:val="28"/>
        </w:rPr>
        <w:t xml:space="preserve"> Размер </w:t>
      </w:r>
      <w:proofErr w:type="gramStart"/>
      <w:r w:rsidRPr="003533B9">
        <w:rPr>
          <w:sz w:val="28"/>
        </w:rPr>
        <w:t>налоговой</w:t>
      </w:r>
      <w:r>
        <w:rPr>
          <w:sz w:val="28"/>
        </w:rPr>
        <w:t xml:space="preserve"> льготы, установленной пунктом 7</w:t>
      </w:r>
      <w:r w:rsidRPr="003533B9">
        <w:rPr>
          <w:sz w:val="28"/>
        </w:rPr>
        <w:t xml:space="preserve"> настоящего решения рассчитывается</w:t>
      </w:r>
      <w:proofErr w:type="gramEnd"/>
      <w:r w:rsidRPr="003533B9">
        <w:rPr>
          <w:sz w:val="28"/>
        </w:rPr>
        <w:t xml:space="preserve"> по следующим формулам: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1) за налоговый период 2025 года: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НЛ25 = Н2025 - Н2024, где: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 xml:space="preserve">НЛ25 -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2025 года; 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Н2025 - сумма налога, подлежащая уплате 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  <w:proofErr w:type="gramEnd"/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lastRenderedPageBreak/>
        <w:t>Н2024 - сумма налога, подлежащая уплате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  <w:proofErr w:type="gramEnd"/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2) за налоговый период 2026 года: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НЛ26 = Н2026 - Н2024, где: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НЛ26 -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2026 года;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Н2026 - сумма налога, подлежащая уплате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  <w:proofErr w:type="gramEnd"/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Н2024 - сумма налога, подлежащая уплате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  <w:proofErr w:type="gramEnd"/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3) за налоговый период 2027 года: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НЛ27 = Н2027 - Н2024, где: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НЛ27 -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2027 года;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Н2027 - сумма налога, подлежащая уплате 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  <w:proofErr w:type="gramEnd"/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Н2024 - сумма налога, подлежащая уплате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  <w:proofErr w:type="gramEnd"/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3533B9">
        <w:rPr>
          <w:sz w:val="28"/>
        </w:rPr>
        <w:t>применение</w:t>
      </w:r>
      <w:proofErr w:type="gramEnd"/>
      <w:r w:rsidRPr="003533B9">
        <w:rPr>
          <w:sz w:val="28"/>
        </w:rPr>
        <w:t xml:space="preserve"> которых предоставлено </w:t>
      </w:r>
      <w:r w:rsidRPr="003533B9">
        <w:rPr>
          <w:sz w:val="28"/>
        </w:rPr>
        <w:lastRenderedPageBreak/>
        <w:t>физическому лицу - собственнику объекта недвижимого имущества, в соответствующих налоговых периодах.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9</w:t>
      </w:r>
      <w:r w:rsidRPr="003533B9">
        <w:rPr>
          <w:sz w:val="28"/>
        </w:rPr>
        <w:t>. Налоговая льгота по</w:t>
      </w:r>
      <w:r>
        <w:rPr>
          <w:sz w:val="28"/>
        </w:rPr>
        <w:t xml:space="preserve"> налогу, установленная пунктом 7</w:t>
      </w:r>
      <w:r w:rsidRPr="003533B9">
        <w:rPr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1) объект недвижимого имущества находится в малочисленном населенном пункте.</w:t>
      </w:r>
    </w:p>
    <w:p w:rsidR="005769A0" w:rsidRPr="003533B9" w:rsidRDefault="005769A0" w:rsidP="005769A0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5769A0" w:rsidRPr="00F74A16" w:rsidRDefault="005769A0" w:rsidP="005769A0">
      <w:pPr>
        <w:suppressAutoHyphens/>
        <w:ind w:firstLine="741"/>
        <w:jc w:val="both"/>
        <w:rPr>
          <w:sz w:val="28"/>
        </w:rPr>
      </w:pPr>
      <w:r>
        <w:rPr>
          <w:sz w:val="28"/>
        </w:rPr>
        <w:t>10</w:t>
      </w:r>
      <w:r w:rsidRPr="003533B9">
        <w:rPr>
          <w:sz w:val="28"/>
        </w:rPr>
        <w:t xml:space="preserve">. </w:t>
      </w:r>
      <w:proofErr w:type="gramStart"/>
      <w:r w:rsidRPr="003533B9">
        <w:rPr>
          <w:sz w:val="28"/>
        </w:rPr>
        <w:t>Право физического лица - собственника объекта недвижимого имущества на применение налоговой льготы по</w:t>
      </w:r>
      <w:r>
        <w:rPr>
          <w:sz w:val="28"/>
        </w:rPr>
        <w:t xml:space="preserve"> налогу, установленной пунктом 7</w:t>
      </w:r>
      <w:r w:rsidRPr="003533B9">
        <w:rPr>
          <w:sz w:val="28"/>
        </w:rPr>
        <w:t xml:space="preserve">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</w:t>
      </w:r>
      <w:proofErr w:type="gramEnd"/>
      <w:r w:rsidRPr="003533B9">
        <w:rPr>
          <w:sz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2878A2" w:rsidRDefault="005769A0" w:rsidP="005769A0">
      <w:pPr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>11. Настоящее решение вступает в силу с  1 января 2025 года, но не ранее чем по истечении одного месяца со дня его официального опубликования</w:t>
      </w:r>
      <w:r w:rsidRPr="00D566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B4361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D4A0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не р</w:t>
      </w:r>
      <w:r w:rsidRPr="008D4A0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</w:t>
      </w:r>
      <w:r w:rsidRPr="008D4A0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нее 1-го числа очередного </w:t>
      </w:r>
      <w:r w:rsidRPr="00D566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налогового периода по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данному налогу.</w:t>
      </w:r>
    </w:p>
    <w:p w:rsidR="005769A0" w:rsidRDefault="005769A0" w:rsidP="005769A0">
      <w:pPr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5769A0" w:rsidRDefault="005769A0" w:rsidP="005769A0">
      <w:pPr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5769A0" w:rsidRDefault="005769A0" w:rsidP="005769A0">
      <w:pPr>
        <w:jc w:val="both"/>
        <w:rPr>
          <w:sz w:val="28"/>
        </w:rPr>
      </w:pPr>
    </w:p>
    <w:p w:rsidR="00BB6C31" w:rsidRDefault="00BB6C31" w:rsidP="00BB6C31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527906" w:rsidRPr="009D4BFA" w:rsidRDefault="00AB66A6" w:rsidP="009D4BFA">
      <w:pPr>
        <w:jc w:val="both"/>
        <w:rPr>
          <w:sz w:val="28"/>
        </w:rPr>
      </w:pPr>
      <w:proofErr w:type="spellStart"/>
      <w:r>
        <w:rPr>
          <w:sz w:val="28"/>
        </w:rPr>
        <w:t>Калиновское</w:t>
      </w:r>
      <w:proofErr w:type="spellEnd"/>
      <w:r>
        <w:rPr>
          <w:sz w:val="28"/>
        </w:rPr>
        <w:t xml:space="preserve"> сельское</w:t>
      </w:r>
      <w:r w:rsidR="00F66A9E">
        <w:rPr>
          <w:sz w:val="28"/>
        </w:rPr>
        <w:t xml:space="preserve"> поселение                                         </w:t>
      </w:r>
      <w:r w:rsidR="005E0E11">
        <w:rPr>
          <w:sz w:val="28"/>
        </w:rPr>
        <w:t xml:space="preserve">   </w:t>
      </w:r>
      <w:r w:rsidR="00F66A9E">
        <w:rPr>
          <w:sz w:val="28"/>
        </w:rPr>
        <w:t xml:space="preserve"> </w:t>
      </w:r>
      <w:r w:rsidR="00CA4090">
        <w:rPr>
          <w:sz w:val="28"/>
        </w:rPr>
        <w:t>Е.М.Рыбакова</w:t>
      </w:r>
    </w:p>
    <w:sectPr w:rsidR="00527906" w:rsidRPr="009D4BFA" w:rsidSect="005E0E11">
      <w:footerReference w:type="even" r:id="rId7"/>
      <w:footerReference w:type="default" r:id="rId8"/>
      <w:pgSz w:w="11906" w:h="16838"/>
      <w:pgMar w:top="567" w:right="734" w:bottom="709" w:left="1539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F1" w:rsidRDefault="004714F1">
      <w:r>
        <w:separator/>
      </w:r>
    </w:p>
  </w:endnote>
  <w:endnote w:type="continuationSeparator" w:id="0">
    <w:p w:rsidR="004714F1" w:rsidRDefault="0047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D" w:rsidRDefault="00AE5057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D" w:rsidRDefault="00AE5057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4F6">
      <w:rPr>
        <w:rStyle w:val="a7"/>
        <w:noProof/>
      </w:rPr>
      <w:t>6</w: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F1" w:rsidRDefault="004714F1">
      <w:r>
        <w:separator/>
      </w:r>
    </w:p>
  </w:footnote>
  <w:footnote w:type="continuationSeparator" w:id="0">
    <w:p w:rsidR="004714F1" w:rsidRDefault="00471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autoHyphenation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30C"/>
    <w:rsid w:val="0000399C"/>
    <w:rsid w:val="00005C1E"/>
    <w:rsid w:val="00025549"/>
    <w:rsid w:val="00033E28"/>
    <w:rsid w:val="0003489C"/>
    <w:rsid w:val="00037364"/>
    <w:rsid w:val="00041792"/>
    <w:rsid w:val="00043A55"/>
    <w:rsid w:val="000444D5"/>
    <w:rsid w:val="00044D78"/>
    <w:rsid w:val="00065CF4"/>
    <w:rsid w:val="00066A9F"/>
    <w:rsid w:val="00084554"/>
    <w:rsid w:val="00097B13"/>
    <w:rsid w:val="000B0FAD"/>
    <w:rsid w:val="000B1B3E"/>
    <w:rsid w:val="000B4B2C"/>
    <w:rsid w:val="000D14DA"/>
    <w:rsid w:val="000D24F0"/>
    <w:rsid w:val="000D6D5D"/>
    <w:rsid w:val="000E4E74"/>
    <w:rsid w:val="000E6CB0"/>
    <w:rsid w:val="0011375F"/>
    <w:rsid w:val="00113B68"/>
    <w:rsid w:val="001227A7"/>
    <w:rsid w:val="00127952"/>
    <w:rsid w:val="001322C9"/>
    <w:rsid w:val="00137661"/>
    <w:rsid w:val="00160D02"/>
    <w:rsid w:val="00197BF4"/>
    <w:rsid w:val="001A3ABB"/>
    <w:rsid w:val="001A52FB"/>
    <w:rsid w:val="001C0875"/>
    <w:rsid w:val="001C257D"/>
    <w:rsid w:val="001C2F87"/>
    <w:rsid w:val="001C376E"/>
    <w:rsid w:val="001C447D"/>
    <w:rsid w:val="001D0AA9"/>
    <w:rsid w:val="001E2BDB"/>
    <w:rsid w:val="001E3AE0"/>
    <w:rsid w:val="001F097A"/>
    <w:rsid w:val="001F12EA"/>
    <w:rsid w:val="001F20CA"/>
    <w:rsid w:val="00203FE8"/>
    <w:rsid w:val="00204472"/>
    <w:rsid w:val="00211439"/>
    <w:rsid w:val="00214D50"/>
    <w:rsid w:val="00227D6E"/>
    <w:rsid w:val="00247C6F"/>
    <w:rsid w:val="00254332"/>
    <w:rsid w:val="0028180E"/>
    <w:rsid w:val="002878A2"/>
    <w:rsid w:val="002959CD"/>
    <w:rsid w:val="002A0817"/>
    <w:rsid w:val="002A3011"/>
    <w:rsid w:val="002C05CA"/>
    <w:rsid w:val="002C383D"/>
    <w:rsid w:val="002C6BE1"/>
    <w:rsid w:val="002D77F7"/>
    <w:rsid w:val="002E0440"/>
    <w:rsid w:val="002F5FEA"/>
    <w:rsid w:val="002F6181"/>
    <w:rsid w:val="00316236"/>
    <w:rsid w:val="00323993"/>
    <w:rsid w:val="00334AB0"/>
    <w:rsid w:val="00336200"/>
    <w:rsid w:val="00362A02"/>
    <w:rsid w:val="00366958"/>
    <w:rsid w:val="003712FD"/>
    <w:rsid w:val="00376BDE"/>
    <w:rsid w:val="00391814"/>
    <w:rsid w:val="003931A6"/>
    <w:rsid w:val="003C5735"/>
    <w:rsid w:val="003D55A8"/>
    <w:rsid w:val="003E1FDA"/>
    <w:rsid w:val="003E2220"/>
    <w:rsid w:val="003F7804"/>
    <w:rsid w:val="00402E18"/>
    <w:rsid w:val="00414562"/>
    <w:rsid w:val="004149C3"/>
    <w:rsid w:val="004155C2"/>
    <w:rsid w:val="00417EEA"/>
    <w:rsid w:val="00420EDB"/>
    <w:rsid w:val="00421922"/>
    <w:rsid w:val="00434FE0"/>
    <w:rsid w:val="004714F1"/>
    <w:rsid w:val="004744CF"/>
    <w:rsid w:val="00485B3F"/>
    <w:rsid w:val="0049285C"/>
    <w:rsid w:val="004B5ED3"/>
    <w:rsid w:val="004B61E0"/>
    <w:rsid w:val="004B7BA8"/>
    <w:rsid w:val="004C4E23"/>
    <w:rsid w:val="004D314D"/>
    <w:rsid w:val="004E6191"/>
    <w:rsid w:val="004E7FD6"/>
    <w:rsid w:val="005055EB"/>
    <w:rsid w:val="0051459A"/>
    <w:rsid w:val="005200ED"/>
    <w:rsid w:val="00527906"/>
    <w:rsid w:val="00534428"/>
    <w:rsid w:val="00551195"/>
    <w:rsid w:val="005534A2"/>
    <w:rsid w:val="005602AF"/>
    <w:rsid w:val="005665FF"/>
    <w:rsid w:val="005747D8"/>
    <w:rsid w:val="005769A0"/>
    <w:rsid w:val="00583DB7"/>
    <w:rsid w:val="00587595"/>
    <w:rsid w:val="0059010B"/>
    <w:rsid w:val="005A58C3"/>
    <w:rsid w:val="005B2CC0"/>
    <w:rsid w:val="005C60C7"/>
    <w:rsid w:val="005D304A"/>
    <w:rsid w:val="005E0E11"/>
    <w:rsid w:val="005F78A9"/>
    <w:rsid w:val="00606169"/>
    <w:rsid w:val="00622039"/>
    <w:rsid w:val="00634694"/>
    <w:rsid w:val="00635FB5"/>
    <w:rsid w:val="0063753F"/>
    <w:rsid w:val="00642BB0"/>
    <w:rsid w:val="00642F73"/>
    <w:rsid w:val="0066614C"/>
    <w:rsid w:val="006669B6"/>
    <w:rsid w:val="00680F53"/>
    <w:rsid w:val="00692F94"/>
    <w:rsid w:val="0069754C"/>
    <w:rsid w:val="006A6C24"/>
    <w:rsid w:val="006B6058"/>
    <w:rsid w:val="006E52E0"/>
    <w:rsid w:val="006F0277"/>
    <w:rsid w:val="006F4900"/>
    <w:rsid w:val="00714195"/>
    <w:rsid w:val="0073172C"/>
    <w:rsid w:val="007364CD"/>
    <w:rsid w:val="00737BF8"/>
    <w:rsid w:val="00750CA8"/>
    <w:rsid w:val="00766C9C"/>
    <w:rsid w:val="007714F8"/>
    <w:rsid w:val="00772D6B"/>
    <w:rsid w:val="00783530"/>
    <w:rsid w:val="00784C61"/>
    <w:rsid w:val="007874A1"/>
    <w:rsid w:val="007C7FCC"/>
    <w:rsid w:val="007D01B8"/>
    <w:rsid w:val="007E53DF"/>
    <w:rsid w:val="00832A95"/>
    <w:rsid w:val="00832F20"/>
    <w:rsid w:val="00860C8F"/>
    <w:rsid w:val="0087178D"/>
    <w:rsid w:val="008754B5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8D6675"/>
    <w:rsid w:val="008E7AB0"/>
    <w:rsid w:val="00900A81"/>
    <w:rsid w:val="009040F0"/>
    <w:rsid w:val="009240B2"/>
    <w:rsid w:val="00934954"/>
    <w:rsid w:val="00945E5F"/>
    <w:rsid w:val="00997742"/>
    <w:rsid w:val="009A1B6D"/>
    <w:rsid w:val="009B78E0"/>
    <w:rsid w:val="009C103A"/>
    <w:rsid w:val="009D4BFA"/>
    <w:rsid w:val="009D709E"/>
    <w:rsid w:val="009F48B2"/>
    <w:rsid w:val="009F73AA"/>
    <w:rsid w:val="00A023B8"/>
    <w:rsid w:val="00A11B61"/>
    <w:rsid w:val="00A26945"/>
    <w:rsid w:val="00A424FF"/>
    <w:rsid w:val="00A42734"/>
    <w:rsid w:val="00A43490"/>
    <w:rsid w:val="00A440F8"/>
    <w:rsid w:val="00A46346"/>
    <w:rsid w:val="00A46D7B"/>
    <w:rsid w:val="00A5116C"/>
    <w:rsid w:val="00A576D5"/>
    <w:rsid w:val="00A75677"/>
    <w:rsid w:val="00A91C2E"/>
    <w:rsid w:val="00A971C7"/>
    <w:rsid w:val="00AA7280"/>
    <w:rsid w:val="00AB66A6"/>
    <w:rsid w:val="00AC090A"/>
    <w:rsid w:val="00AD4BE0"/>
    <w:rsid w:val="00AE5057"/>
    <w:rsid w:val="00AE74B8"/>
    <w:rsid w:val="00AF37CE"/>
    <w:rsid w:val="00AF484F"/>
    <w:rsid w:val="00AF7108"/>
    <w:rsid w:val="00B07D58"/>
    <w:rsid w:val="00B11E1E"/>
    <w:rsid w:val="00B16069"/>
    <w:rsid w:val="00B25F50"/>
    <w:rsid w:val="00B32189"/>
    <w:rsid w:val="00B3554E"/>
    <w:rsid w:val="00B36B7E"/>
    <w:rsid w:val="00B47460"/>
    <w:rsid w:val="00B47AD6"/>
    <w:rsid w:val="00B514FD"/>
    <w:rsid w:val="00B51714"/>
    <w:rsid w:val="00B57BA7"/>
    <w:rsid w:val="00B77734"/>
    <w:rsid w:val="00B8119E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F18E7"/>
    <w:rsid w:val="00C0521E"/>
    <w:rsid w:val="00C054EB"/>
    <w:rsid w:val="00C07202"/>
    <w:rsid w:val="00C10DAA"/>
    <w:rsid w:val="00C1706F"/>
    <w:rsid w:val="00C21B23"/>
    <w:rsid w:val="00C2434A"/>
    <w:rsid w:val="00C3361F"/>
    <w:rsid w:val="00C400E6"/>
    <w:rsid w:val="00C531A6"/>
    <w:rsid w:val="00C54865"/>
    <w:rsid w:val="00C550B4"/>
    <w:rsid w:val="00C57177"/>
    <w:rsid w:val="00C62006"/>
    <w:rsid w:val="00C654F6"/>
    <w:rsid w:val="00C73427"/>
    <w:rsid w:val="00C8559C"/>
    <w:rsid w:val="00C9587E"/>
    <w:rsid w:val="00CA2AD9"/>
    <w:rsid w:val="00CA4090"/>
    <w:rsid w:val="00CA7B02"/>
    <w:rsid w:val="00CC5BDD"/>
    <w:rsid w:val="00CE08BB"/>
    <w:rsid w:val="00CE30DF"/>
    <w:rsid w:val="00CE3D9A"/>
    <w:rsid w:val="00CE701B"/>
    <w:rsid w:val="00D02E94"/>
    <w:rsid w:val="00D11727"/>
    <w:rsid w:val="00D12C1C"/>
    <w:rsid w:val="00D16CA9"/>
    <w:rsid w:val="00D2230C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C6DD1"/>
    <w:rsid w:val="00DE33EE"/>
    <w:rsid w:val="00DF092C"/>
    <w:rsid w:val="00E21FF7"/>
    <w:rsid w:val="00E3165C"/>
    <w:rsid w:val="00E53FA7"/>
    <w:rsid w:val="00E55364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550C"/>
    <w:rsid w:val="00F05B0E"/>
    <w:rsid w:val="00F15A00"/>
    <w:rsid w:val="00F34ACD"/>
    <w:rsid w:val="00F37914"/>
    <w:rsid w:val="00F4025F"/>
    <w:rsid w:val="00F42175"/>
    <w:rsid w:val="00F51DF4"/>
    <w:rsid w:val="00F54D16"/>
    <w:rsid w:val="00F55784"/>
    <w:rsid w:val="00F66A9E"/>
    <w:rsid w:val="00F72962"/>
    <w:rsid w:val="00F73ED4"/>
    <w:rsid w:val="00F74A16"/>
    <w:rsid w:val="00F77558"/>
    <w:rsid w:val="00F842E5"/>
    <w:rsid w:val="00FB5931"/>
    <w:rsid w:val="00FE0B01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2036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Калиновка</cp:lastModifiedBy>
  <cp:revision>18</cp:revision>
  <cp:lastPrinted>2024-11-29T11:42:00Z</cp:lastPrinted>
  <dcterms:created xsi:type="dcterms:W3CDTF">2022-10-19T09:49:00Z</dcterms:created>
  <dcterms:modified xsi:type="dcterms:W3CDTF">2024-11-29T11:42:00Z</dcterms:modified>
</cp:coreProperties>
</file>